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kern w:val="28"/>
          <w:sz w:val="24"/>
          <w:szCs w:val="24"/>
        </w:rPr>
      </w:pP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kern w:val="28"/>
          <w:sz w:val="24"/>
          <w:szCs w:val="24"/>
        </w:rPr>
      </w:pP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kern w:val="28"/>
          <w:sz w:val="24"/>
          <w:szCs w:val="24"/>
        </w:rPr>
      </w:pP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kern w:val="28"/>
          <w:sz w:val="24"/>
          <w:szCs w:val="24"/>
        </w:rPr>
      </w:pP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kern w:val="28"/>
          <w:sz w:val="24"/>
          <w:szCs w:val="24"/>
        </w:rPr>
      </w:pP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kern w:val="28"/>
          <w:sz w:val="24"/>
          <w:szCs w:val="24"/>
        </w:rPr>
      </w:pP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kern w:val="28"/>
          <w:sz w:val="24"/>
          <w:szCs w:val="24"/>
        </w:rPr>
      </w:pP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kern w:val="28"/>
          <w:sz w:val="24"/>
          <w:szCs w:val="24"/>
        </w:rPr>
      </w:pP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kern w:val="28"/>
          <w:sz w:val="24"/>
          <w:szCs w:val="24"/>
        </w:rPr>
      </w:pPr>
      <w:r w:rsidRPr="0002635B">
        <w:rPr>
          <w:rFonts w:ascii="Times New Roman" w:hAnsi="Times New Roman" w:cs="Times New Roman"/>
          <w:kern w:val="28"/>
          <w:sz w:val="24"/>
          <w:szCs w:val="24"/>
        </w:rPr>
        <w:t>CITY OF WALLACE</w:t>
      </w: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kern w:val="28"/>
          <w:sz w:val="24"/>
          <w:szCs w:val="24"/>
        </w:rPr>
      </w:pPr>
      <w:r w:rsidRPr="0002635B">
        <w:rPr>
          <w:rFonts w:ascii="Times New Roman" w:hAnsi="Times New Roman" w:cs="Times New Roman"/>
          <w:kern w:val="28"/>
          <w:sz w:val="24"/>
          <w:szCs w:val="24"/>
        </w:rPr>
        <w:t>Notice of Public Hearing</w:t>
      </w: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kern w:val="28"/>
          <w:sz w:val="24"/>
          <w:szCs w:val="24"/>
        </w:rPr>
      </w:pPr>
      <w:r w:rsidRPr="0002635B">
        <w:rPr>
          <w:rFonts w:ascii="Times New Roman" w:hAnsi="Times New Roman" w:cs="Times New Roman"/>
          <w:kern w:val="28"/>
          <w:sz w:val="24"/>
          <w:szCs w:val="24"/>
        </w:rPr>
        <w:t>Wallace Planning &amp; Zoning</w:t>
      </w: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35B">
        <w:rPr>
          <w:rFonts w:ascii="Times New Roman" w:hAnsi="Times New Roman" w:cs="Times New Roman"/>
          <w:kern w:val="28"/>
          <w:sz w:val="24"/>
          <w:szCs w:val="24"/>
        </w:rPr>
        <w:t>Pursuant to established procedure, notice is hereby given that the City of Wallace, Planning &amp; Zoning Commission will hold a public hearing a</w:t>
      </w:r>
      <w:r w:rsidR="00956ED3">
        <w:rPr>
          <w:rFonts w:ascii="Times New Roman" w:hAnsi="Times New Roman" w:cs="Times New Roman"/>
          <w:kern w:val="28"/>
          <w:sz w:val="24"/>
          <w:szCs w:val="24"/>
        </w:rPr>
        <w:t>t Wallace City Hall on October 2</w:t>
      </w:r>
      <w:r w:rsidRPr="0002635B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DB0B28">
        <w:rPr>
          <w:rFonts w:ascii="Times New Roman" w:hAnsi="Times New Roman" w:cs="Times New Roman"/>
          <w:kern w:val="28"/>
          <w:sz w:val="24"/>
          <w:szCs w:val="24"/>
        </w:rPr>
        <w:t>2019</w:t>
      </w:r>
      <w:r w:rsidRPr="0002635B">
        <w:rPr>
          <w:rFonts w:ascii="Times New Roman" w:hAnsi="Times New Roman" w:cs="Times New Roman"/>
          <w:kern w:val="28"/>
          <w:sz w:val="24"/>
          <w:szCs w:val="24"/>
        </w:rPr>
        <w:t>, at 6:00 PM.</w:t>
      </w: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35B">
        <w:rPr>
          <w:rFonts w:ascii="Times New Roman" w:hAnsi="Times New Roman" w:cs="Times New Roman"/>
          <w:kern w:val="28"/>
          <w:sz w:val="24"/>
          <w:szCs w:val="24"/>
        </w:rPr>
        <w:t>The purpose of the hearing is to consider an application for a Variance by the</w:t>
      </w:r>
      <w:r w:rsidR="00BD7C27">
        <w:rPr>
          <w:rFonts w:ascii="Times New Roman" w:hAnsi="Times New Roman" w:cs="Times New Roman"/>
          <w:kern w:val="28"/>
          <w:sz w:val="24"/>
          <w:szCs w:val="24"/>
        </w:rPr>
        <w:t xml:space="preserve"> property owner Stephen Langer, located at 417 Second Street</w:t>
      </w:r>
      <w:r w:rsidRPr="0002635B">
        <w:rPr>
          <w:rFonts w:ascii="Times New Roman" w:hAnsi="Times New Roman" w:cs="Times New Roman"/>
          <w:kern w:val="28"/>
          <w:sz w:val="24"/>
          <w:szCs w:val="24"/>
        </w:rPr>
        <w:t xml:space="preserve">, Wallace, ID. Property description: </w:t>
      </w:r>
      <w:r w:rsidR="00BD7C27">
        <w:rPr>
          <w:rFonts w:ascii="Times New Roman" w:hAnsi="Times New Roman" w:cs="Times New Roman"/>
          <w:kern w:val="28"/>
          <w:sz w:val="24"/>
          <w:szCs w:val="24"/>
        </w:rPr>
        <w:t>S ½ of Lots 1 &amp; 3 W 20’ of Lot 5 Blk 6</w:t>
      </w:r>
      <w:r w:rsidRPr="0002635B">
        <w:rPr>
          <w:rFonts w:ascii="Times New Roman" w:hAnsi="Times New Roman" w:cs="Times New Roman"/>
          <w:kern w:val="28"/>
          <w:sz w:val="24"/>
          <w:szCs w:val="24"/>
        </w:rPr>
        <w:t xml:space="preserve">. A map of the site is on file with the City Clerk at City Hall. Description of proposed Variance: Construct </w:t>
      </w:r>
      <w:r w:rsidR="00BD7C27">
        <w:rPr>
          <w:rFonts w:ascii="Times New Roman" w:hAnsi="Times New Roman" w:cs="Times New Roman"/>
          <w:kern w:val="28"/>
          <w:sz w:val="24"/>
          <w:szCs w:val="24"/>
        </w:rPr>
        <w:t>a 12 ft wide structure leaving 4 ft on each side as a setback.</w:t>
      </w:r>
      <w:r w:rsidR="00BD7C27" w:rsidRPr="0002635B">
        <w:rPr>
          <w:rFonts w:ascii="Times New Roman" w:hAnsi="Times New Roman" w:cs="Times New Roman"/>
          <w:kern w:val="28"/>
          <w:sz w:val="24"/>
          <w:szCs w:val="24"/>
        </w:rPr>
        <w:t xml:space="preserve"> The</w:t>
      </w:r>
      <w:r w:rsidRPr="0002635B">
        <w:rPr>
          <w:rFonts w:ascii="Times New Roman" w:hAnsi="Times New Roman" w:cs="Times New Roman"/>
          <w:kern w:val="28"/>
          <w:sz w:val="24"/>
          <w:szCs w:val="24"/>
        </w:rPr>
        <w:t xml:space="preserve"> public is invited to submit oral or written comments.  Wallace City Hall is accessible to persons with disabilities. Anyone desiring accommodations for disabilities related to the hearing; please contact City Hall at (208)752-1147, five (5) days prior to the hearing.</w:t>
      </w: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35B">
        <w:rPr>
          <w:rFonts w:ascii="Times New Roman" w:hAnsi="Times New Roman" w:cs="Times New Roman"/>
          <w:kern w:val="28"/>
          <w:sz w:val="24"/>
          <w:szCs w:val="24"/>
        </w:rPr>
        <w:t>City of Wallace</w:t>
      </w: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35B">
        <w:rPr>
          <w:rFonts w:ascii="Times New Roman" w:hAnsi="Times New Roman" w:cs="Times New Roman"/>
          <w:kern w:val="28"/>
          <w:sz w:val="24"/>
          <w:szCs w:val="24"/>
        </w:rPr>
        <w:t>Planning &amp; Zoning Commission</w:t>
      </w: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35B">
        <w:rPr>
          <w:rFonts w:ascii="Times New Roman" w:hAnsi="Times New Roman" w:cs="Times New Roman"/>
          <w:kern w:val="28"/>
          <w:sz w:val="24"/>
          <w:szCs w:val="24"/>
        </w:rPr>
        <w:t>703 Cedar Street</w:t>
      </w: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35B">
        <w:rPr>
          <w:rFonts w:ascii="Times New Roman" w:hAnsi="Times New Roman" w:cs="Times New Roman"/>
          <w:kern w:val="28"/>
          <w:sz w:val="24"/>
          <w:szCs w:val="24"/>
        </w:rPr>
        <w:t>Wallace, ID  83873</w:t>
      </w:r>
    </w:p>
    <w:p w:rsidR="0002635B" w:rsidRPr="0002635B" w:rsidRDefault="0002635B" w:rsidP="0002635B">
      <w:pPr>
        <w:widowControl w:val="0"/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35B">
        <w:rPr>
          <w:rFonts w:ascii="Times New Roman" w:hAnsi="Times New Roman" w:cs="Times New Roman"/>
          <w:kern w:val="28"/>
          <w:sz w:val="24"/>
          <w:szCs w:val="24"/>
        </w:rPr>
        <w:t>Kristina Larson, City Clerk Treas.</w:t>
      </w:r>
    </w:p>
    <w:p w:rsidR="0002635B" w:rsidRPr="0002635B" w:rsidRDefault="001E7435" w:rsidP="0002635B">
      <w:pPr>
        <w:widowControl w:val="0"/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Publish 1x on September 14</w:t>
      </w:r>
      <w:r w:rsidR="00DB0B28">
        <w:rPr>
          <w:rFonts w:ascii="Times New Roman" w:hAnsi="Times New Roman" w:cs="Times New Roman"/>
          <w:kern w:val="28"/>
          <w:sz w:val="24"/>
          <w:szCs w:val="24"/>
        </w:rPr>
        <w:t>, 2019</w:t>
      </w:r>
    </w:p>
    <w:p w:rsidR="007F20FC" w:rsidRDefault="007F20FC"/>
    <w:sectPr w:rsidR="007F20FC" w:rsidSect="007331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35B"/>
    <w:rsid w:val="0002635B"/>
    <w:rsid w:val="001E7435"/>
    <w:rsid w:val="003412A6"/>
    <w:rsid w:val="004A2365"/>
    <w:rsid w:val="00726692"/>
    <w:rsid w:val="007F20FC"/>
    <w:rsid w:val="008C1A23"/>
    <w:rsid w:val="00956ED3"/>
    <w:rsid w:val="00BD7C27"/>
    <w:rsid w:val="00DB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City Clerk</cp:lastModifiedBy>
  <cp:revision>5</cp:revision>
  <dcterms:created xsi:type="dcterms:W3CDTF">2019-09-04T22:09:00Z</dcterms:created>
  <dcterms:modified xsi:type="dcterms:W3CDTF">2019-09-06T23:09:00Z</dcterms:modified>
</cp:coreProperties>
</file>